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A0" w:rsidRDefault="00937948" w:rsidP="006423A0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</w:t>
      </w:r>
      <w:r w:rsidR="006423A0">
        <w:rPr>
          <w:b/>
          <w:bCs/>
          <w:color w:val="000000"/>
          <w:sz w:val="27"/>
          <w:szCs w:val="27"/>
        </w:rPr>
        <w:t xml:space="preserve">                    </w:t>
      </w:r>
    </w:p>
    <w:p w:rsidR="007C21FE" w:rsidRDefault="00937948" w:rsidP="00937948">
      <w:pPr>
        <w:pStyle w:val="a3"/>
        <w:tabs>
          <w:tab w:val="left" w:pos="435"/>
          <w:tab w:val="center" w:pos="5233"/>
        </w:tabs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 w:rsidR="007C21FE">
        <w:rPr>
          <w:b/>
          <w:bCs/>
          <w:color w:val="000000"/>
          <w:sz w:val="27"/>
          <w:szCs w:val="27"/>
        </w:rPr>
        <w:t>Консультация для родителей.</w:t>
      </w:r>
    </w:p>
    <w:p w:rsidR="007C21FE" w:rsidRDefault="007C21FE" w:rsidP="00937948">
      <w:pPr>
        <w:pStyle w:val="a3"/>
        <w:tabs>
          <w:tab w:val="left" w:pos="435"/>
          <w:tab w:val="center" w:pos="5233"/>
        </w:tabs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7D304A" w:rsidRPr="00937948" w:rsidRDefault="006423A0" w:rsidP="007C21FE">
      <w:pPr>
        <w:pStyle w:val="a3"/>
        <w:tabs>
          <w:tab w:val="left" w:pos="435"/>
          <w:tab w:val="center" w:pos="5233"/>
        </w:tabs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Взаимосвязь развития</w:t>
      </w:r>
      <w:r w:rsidR="007D304A">
        <w:rPr>
          <w:b/>
          <w:bCs/>
          <w:color w:val="000000"/>
          <w:sz w:val="27"/>
          <w:szCs w:val="27"/>
        </w:rPr>
        <w:t xml:space="preserve"> речи</w:t>
      </w:r>
      <w:r>
        <w:rPr>
          <w:b/>
          <w:bCs/>
          <w:color w:val="000000"/>
          <w:sz w:val="27"/>
          <w:szCs w:val="27"/>
        </w:rPr>
        <w:t xml:space="preserve"> и мелкой моторики рук</w:t>
      </w:r>
      <w:r w:rsidR="007D304A">
        <w:rPr>
          <w:b/>
          <w:bCs/>
          <w:color w:val="000000"/>
          <w:sz w:val="27"/>
          <w:szCs w:val="27"/>
        </w:rPr>
        <w:t>.</w:t>
      </w:r>
    </w:p>
    <w:p w:rsidR="00C0369E" w:rsidRPr="00FA449D" w:rsidRDefault="00C0369E" w:rsidP="0016681D">
      <w:pPr>
        <w:jc w:val="right"/>
        <w:rPr>
          <w:rFonts w:ascii="Times New Roman" w:hAnsi="Times New Roman" w:cs="Times New Roman"/>
          <w:sz w:val="28"/>
          <w:szCs w:val="28"/>
        </w:rPr>
      </w:pPr>
      <w:r w:rsidRPr="00FA449D">
        <w:rPr>
          <w:rFonts w:ascii="Times New Roman" w:hAnsi="Times New Roman" w:cs="Times New Roman"/>
          <w:sz w:val="28"/>
          <w:szCs w:val="28"/>
        </w:rPr>
        <w:t>«Ум ребенка находится на кончиках его пальцев»</w:t>
      </w:r>
    </w:p>
    <w:p w:rsidR="00C0369E" w:rsidRPr="00FA449D" w:rsidRDefault="007D304A" w:rsidP="0016681D">
      <w:pPr>
        <w:jc w:val="right"/>
        <w:rPr>
          <w:rFonts w:ascii="Times New Roman" w:hAnsi="Times New Roman" w:cs="Times New Roman"/>
          <w:sz w:val="28"/>
          <w:szCs w:val="28"/>
        </w:rPr>
      </w:pPr>
      <w:r w:rsidRPr="00FA449D">
        <w:rPr>
          <w:rFonts w:ascii="Times New Roman" w:hAnsi="Times New Roman" w:cs="Times New Roman"/>
          <w:sz w:val="28"/>
          <w:szCs w:val="28"/>
        </w:rPr>
        <w:t>(</w:t>
      </w:r>
      <w:r w:rsidR="00C0369E" w:rsidRPr="00FA449D">
        <w:rPr>
          <w:rFonts w:ascii="Times New Roman" w:hAnsi="Times New Roman" w:cs="Times New Roman"/>
          <w:sz w:val="28"/>
          <w:szCs w:val="28"/>
        </w:rPr>
        <w:t>В.А.Сухомлинский)</w:t>
      </w:r>
    </w:p>
    <w:p w:rsidR="00FD31BD" w:rsidRPr="00937948" w:rsidRDefault="0094740D" w:rsidP="00FA44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Речь, является уникальной способностью, присущей только человеку, связана с процессами мышления, обеспечивает развитие моторики и общение, с помощью того или иного языка. На основе устной речи строится и развивается письменн</w:t>
      </w:r>
      <w:r w:rsidR="006423A0" w:rsidRPr="00937948">
        <w:rPr>
          <w:rFonts w:ascii="Times New Roman" w:hAnsi="Times New Roman" w:cs="Times New Roman"/>
          <w:sz w:val="26"/>
          <w:szCs w:val="26"/>
        </w:rPr>
        <w:t>ая речь.</w:t>
      </w:r>
      <w:r w:rsidRPr="00937948">
        <w:rPr>
          <w:rFonts w:ascii="Times New Roman" w:hAnsi="Times New Roman" w:cs="Times New Roman"/>
          <w:sz w:val="26"/>
          <w:szCs w:val="26"/>
        </w:rPr>
        <w:t xml:space="preserve"> В работе с детьми</w:t>
      </w:r>
      <w:r w:rsidR="00C0369E" w:rsidRPr="00937948">
        <w:rPr>
          <w:rFonts w:ascii="Times New Roman" w:hAnsi="Times New Roman" w:cs="Times New Roman"/>
          <w:sz w:val="26"/>
          <w:szCs w:val="26"/>
        </w:rPr>
        <w:t>,</w:t>
      </w:r>
      <w:r w:rsidRPr="00937948">
        <w:rPr>
          <w:rFonts w:ascii="Times New Roman" w:hAnsi="Times New Roman" w:cs="Times New Roman"/>
          <w:sz w:val="26"/>
          <w:szCs w:val="26"/>
        </w:rPr>
        <w:t xml:space="preserve">  большое внимание необходимо уделять развитию функции мелких мышц рук. Движения рук тесно связаны с речью, они являются одним из факторов его формирования.</w:t>
      </w:r>
    </w:p>
    <w:p w:rsidR="00F44382" w:rsidRPr="00937948" w:rsidRDefault="00F44382" w:rsidP="00FA44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79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Работы В.М. Бехтерева</w:t>
      </w:r>
      <w:r w:rsidR="006423A0" w:rsidRPr="009379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(отечественный физиолог)</w:t>
      </w:r>
      <w:r w:rsidRPr="009379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доказали влияние манипуляции рук не функции высшей нервной деятельности, развитие речи. Простые движения рук помогают убрать напряжение не только с самих рук, но и губ, снимают умственную усталость. Они способны улучшить произношение многих звуков, а значит – развивать речь ребе</w:t>
      </w:r>
      <w:r w:rsidR="006423A0" w:rsidRPr="009379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нка. </w:t>
      </w:r>
      <w:r w:rsidRPr="0093794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Развитие тонких движений пальцев рук предшествует появлению артикуляции слогов. Благодаря развитию пальцев в мозгу формируется проекция схемы человеческого тела, а речевые реакции находятся в прямой зависимости от тренированности пальцев.</w:t>
      </w:r>
    </w:p>
    <w:p w:rsidR="00006E44" w:rsidRPr="00937948" w:rsidRDefault="0094740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К сожалению, о проблемах с координацией движений и мелкой моторикой большинство родителей узнают перед школой. Это оборачивается фиксированной нагрузкой на ребенка: кроме усвоения новой информации, приходится еще учиться удерживать в непослушных пальцах карандаш.</w:t>
      </w:r>
      <w:r w:rsidR="00006E44" w:rsidRPr="00937948">
        <w:rPr>
          <w:rFonts w:ascii="Times New Roman" w:hAnsi="Times New Roman" w:cs="Times New Roman"/>
          <w:sz w:val="26"/>
          <w:szCs w:val="26"/>
        </w:rPr>
        <w:t xml:space="preserve">   А в школе часто приходится слышать от учителей: «Интеллект первоклассников развит хорошо. Понимают причинно-следственные связи простых явлений, разбираются в азах грамоты и математики, немало знают об окружающем их мире. Вот только рука не развита. Пишут медленно, неуверенно». Родители первоклассников тоже порой приходят в отчаяние: «Чем больше строк пишет ребенок, тем хуже становится каллиграфия. Строчки не видит, интервалов между буквами не соблюдает, а бесформенные каракули, которые он выводит, даже буквами не назовешь».</w:t>
      </w:r>
    </w:p>
    <w:p w:rsidR="00006E44" w:rsidRPr="00937948" w:rsidRDefault="00006E44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40D" w:rsidRPr="00937948" w:rsidRDefault="0094740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Сопоставляя исходные выводы педагогов и учитывая необходимость развития мелкой моторики дошкольников, понимаешь, что развитый мозг и неразвитая рука - вполне закономерное, при современном образе жизни, явление. Но это не должн</w:t>
      </w:r>
      <w:r w:rsidR="006423A0" w:rsidRPr="00937948">
        <w:rPr>
          <w:rFonts w:ascii="Times New Roman" w:hAnsi="Times New Roman" w:cs="Times New Roman"/>
          <w:sz w:val="26"/>
          <w:szCs w:val="26"/>
        </w:rPr>
        <w:t>о ввергать</w:t>
      </w:r>
      <w:r w:rsidRPr="00937948">
        <w:rPr>
          <w:rFonts w:ascii="Times New Roman" w:hAnsi="Times New Roman" w:cs="Times New Roman"/>
          <w:sz w:val="26"/>
          <w:szCs w:val="26"/>
        </w:rPr>
        <w:t xml:space="preserve"> в панику: слабую руку дошкольника можно и необходимо развивать.</w:t>
      </w:r>
    </w:p>
    <w:p w:rsidR="00D62CF5" w:rsidRPr="00937948" w:rsidRDefault="00D62CF5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Когда нужно начинать развивать мелкую моторику рук? Чем раньше, тем лучше. Педагоги и психологи рекомендуют начинать активную тренировку пальцев ребенка уже с в</w:t>
      </w:r>
      <w:r w:rsidR="006423A0" w:rsidRPr="00937948">
        <w:rPr>
          <w:rFonts w:ascii="Times New Roman" w:hAnsi="Times New Roman" w:cs="Times New Roman"/>
          <w:sz w:val="26"/>
          <w:szCs w:val="26"/>
        </w:rPr>
        <w:t xml:space="preserve">осьмимесячного возраста. </w:t>
      </w:r>
      <w:r w:rsidRPr="00937948">
        <w:rPr>
          <w:rFonts w:ascii="Times New Roman" w:hAnsi="Times New Roman" w:cs="Times New Roman"/>
          <w:sz w:val="26"/>
          <w:szCs w:val="26"/>
        </w:rPr>
        <w:t xml:space="preserve"> Ручки ребенка как бы подготавливают почву для развития речи. Речевые центры головного мозга интенсивно стимулируются двигательной активностью ребенка.</w:t>
      </w:r>
    </w:p>
    <w:p w:rsidR="00E26CA3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 xml:space="preserve">Что дает </w:t>
      </w:r>
      <w:r w:rsidRPr="00937948">
        <w:rPr>
          <w:rFonts w:ascii="Times New Roman" w:hAnsi="Times New Roman" w:cs="Times New Roman"/>
          <w:b/>
          <w:i/>
          <w:sz w:val="26"/>
          <w:szCs w:val="26"/>
        </w:rPr>
        <w:t>пальчиковая гимнастика</w:t>
      </w:r>
      <w:r w:rsidRPr="00937948">
        <w:rPr>
          <w:rFonts w:ascii="Times New Roman" w:hAnsi="Times New Roman" w:cs="Times New Roman"/>
          <w:sz w:val="26"/>
          <w:szCs w:val="26"/>
        </w:rPr>
        <w:t xml:space="preserve"> детям?</w:t>
      </w:r>
    </w:p>
    <w:p w:rsidR="00E26CA3" w:rsidRPr="00937948" w:rsidRDefault="00E26CA3" w:rsidP="006423A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Способствует овладению навыками мелкой моторики.</w:t>
      </w:r>
    </w:p>
    <w:p w:rsidR="00E26CA3" w:rsidRPr="00937948" w:rsidRDefault="00E26CA3" w:rsidP="006423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Помогает развивать речь.</w:t>
      </w:r>
    </w:p>
    <w:p w:rsidR="00E26CA3" w:rsidRPr="00937948" w:rsidRDefault="00E26CA3" w:rsidP="006423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Повышает работоспособность коры головного мозга.</w:t>
      </w:r>
    </w:p>
    <w:p w:rsidR="00E26CA3" w:rsidRPr="00937948" w:rsidRDefault="00E26CA3" w:rsidP="006423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Развивает у ребенка психические процессы: мышление, внимание, память, воображение.</w:t>
      </w:r>
    </w:p>
    <w:p w:rsidR="00E26CA3" w:rsidRPr="00937948" w:rsidRDefault="00E26CA3" w:rsidP="006423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Снимает тревожность.</w:t>
      </w:r>
    </w:p>
    <w:p w:rsidR="00E26CA3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7948">
        <w:rPr>
          <w:rFonts w:ascii="Times New Roman" w:hAnsi="Times New Roman" w:cs="Times New Roman"/>
          <w:sz w:val="26"/>
          <w:szCs w:val="26"/>
          <w:u w:val="single"/>
        </w:rPr>
        <w:t>Рекомендации для родителей</w:t>
      </w:r>
    </w:p>
    <w:p w:rsidR="00F44382" w:rsidRPr="00937948" w:rsidRDefault="00F44382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Существует множество игр и упражнений, направленных на развитие мелкой моторики рук ребенка. Все они очень разнообразны по сложности, интересности, доступности.</w:t>
      </w:r>
    </w:p>
    <w:p w:rsidR="0094740D" w:rsidRPr="00937948" w:rsidRDefault="0094740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В России с давних пор было принято с раннего возраста учить ребёнка играть со своими пальчиками. Это были такие игры, как «Ладушки», «Сорока-белобока» и т. п. После мытья ручки малыша вытирали полотенцем, как бы массируя каждый пальчик по отдельности.</w:t>
      </w:r>
    </w:p>
    <w:p w:rsidR="00D62CF5" w:rsidRPr="00937948" w:rsidRDefault="00D62CF5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7948" w:rsidRDefault="00937948" w:rsidP="00FA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7948" w:rsidRDefault="00937948" w:rsidP="00FA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681D" w:rsidRDefault="0016681D" w:rsidP="00FA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CF5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948">
        <w:rPr>
          <w:rFonts w:ascii="Times New Roman" w:hAnsi="Times New Roman" w:cs="Times New Roman"/>
          <w:b/>
          <w:sz w:val="26"/>
          <w:szCs w:val="26"/>
        </w:rPr>
        <w:t xml:space="preserve">Развитие мелкой моторики. </w:t>
      </w:r>
      <w:r w:rsidR="00E26CA3" w:rsidRPr="00937948">
        <w:rPr>
          <w:rFonts w:ascii="Times New Roman" w:hAnsi="Times New Roman" w:cs="Times New Roman"/>
          <w:b/>
          <w:sz w:val="26"/>
          <w:szCs w:val="26"/>
        </w:rPr>
        <w:t>Дома много разных дел</w:t>
      </w:r>
      <w:r w:rsidRPr="00937948">
        <w:rPr>
          <w:rFonts w:ascii="Times New Roman" w:hAnsi="Times New Roman" w:cs="Times New Roman"/>
          <w:b/>
          <w:sz w:val="26"/>
          <w:szCs w:val="26"/>
        </w:rPr>
        <w:t>.</w:t>
      </w:r>
    </w:p>
    <w:p w:rsidR="00D62CF5" w:rsidRPr="00937948" w:rsidRDefault="00D62CF5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большинства современных детей, особенно городских, отмечается как общее моторное отставание, так и слабое развитие моторики рук. Ещё несколько лет назад взрослым и детям в том числе, большую часть домаш</w:t>
      </w:r>
      <w:r w:rsidR="00D62CF5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них дел приходилось выполнять ру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ками перебирать крупу, стирать и отжимать белье, вязать, вышивать, штопать, подметать и мыть полы, чистить и выбивать ковры, готовить еду, а сейчас эти операции за человека выполняют машины — кухонные комбайны, стиральные</w:t>
      </w:r>
      <w:r w:rsidR="00D62CF5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машины, моющие пылесосы, мульти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варки. Вся эта попул</w:t>
      </w:r>
      <w:r w:rsidR="00D62CF5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ярность непосредственно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отражается на развитии детей, особенно на развитии моторики рук. Очень хорошо, когда дома много разнообразных игрушек, в которые детям интересно вместе играть. Но очень немногие задумываются, что огромный потенциал развития детской моторики, тактильной чувствительности дает малышам сама жизнь. Можно развивать гибкость пальчиков и тактильную чувствительность детей, орг</w:t>
      </w:r>
      <w:r w:rsidR="006423A0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анизуя развивающие игры детей 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при помощи обычных предметов домашнего обихода. Самое главное — для того, чтобы играть с ребенком, не нужно ничего специально покупать. У нас есть все под рукой: пуговицы, баночки, тюбики, крышки, крупа, тряпочки, бумага</w:t>
      </w:r>
      <w:r w:rsidR="006423A0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пр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  При выполнении многих упражнений все дети вначале испытывают затруднения. Но когда их проводишь регулярно и используются разнообразные приемы, то это становится мощным средством повышения работоспособности коры головного мозга, стимулирующим развитие</w:t>
      </w:r>
      <w:r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мышления ребенка</w:t>
      </w:r>
      <w:r w:rsidR="00396DD4" w:rsidRPr="0093794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b/>
          <w:color w:val="333333"/>
          <w:sz w:val="26"/>
          <w:szCs w:val="26"/>
        </w:rPr>
        <w:t>Игры с пластилином на развитие мелкой моторики</w:t>
      </w: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>Возьмите в руки пластилин, помните и слепите, что хотите. Пластилин прикасается к каждой точке ваших пальцев и ладоней, массажирует и стимулирует их. Он дает уникальные возможности проводить интересные игры с пользой для общего развития ребенка.</w:t>
      </w: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>Кусочки пластилина      Катает наша Зина,</w:t>
      </w:r>
    </w:p>
    <w:p w:rsidR="00414E9D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 xml:space="preserve">Шарики, колбаски    </w:t>
      </w:r>
      <w:r w:rsidR="00414E9D" w:rsidRPr="00937948">
        <w:rPr>
          <w:rFonts w:ascii="Times New Roman" w:hAnsi="Times New Roman" w:cs="Times New Roman"/>
          <w:color w:val="333333"/>
          <w:sz w:val="26"/>
          <w:szCs w:val="26"/>
        </w:rPr>
        <w:t>И оживают сказки.</w:t>
      </w:r>
    </w:p>
    <w:p w:rsidR="00E26CA3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 xml:space="preserve">Пальчики стараются,   </w:t>
      </w:r>
      <w:r w:rsidR="00414E9D" w:rsidRPr="00937948">
        <w:rPr>
          <w:rFonts w:ascii="Times New Roman" w:hAnsi="Times New Roman" w:cs="Times New Roman"/>
          <w:color w:val="333333"/>
          <w:sz w:val="26"/>
          <w:szCs w:val="26"/>
        </w:rPr>
        <w:t>Лепят, развиваются.</w:t>
      </w: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b/>
          <w:color w:val="333333"/>
          <w:sz w:val="26"/>
          <w:szCs w:val="26"/>
        </w:rPr>
        <w:t>Игры с бумагой на развитие мелкой моторики</w:t>
      </w:r>
    </w:p>
    <w:p w:rsidR="00414E9D" w:rsidRPr="00937948" w:rsidRDefault="00414E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>Дети очень любят играть с бумагой и ножницами, учатся вырезать по контуру и по линиям сгиба. Работа с бумагой отлично развивает мелкую моторику. Развитию сложных движений и памяти помогают плетение ковриков из бумажных полосок и складывание разнообразных фигурок — оригами.</w:t>
      </w:r>
    </w:p>
    <w:p w:rsidR="00E26CA3" w:rsidRPr="00937948" w:rsidRDefault="006423A0" w:rsidP="00FA449D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b/>
          <w:color w:val="333333"/>
          <w:sz w:val="26"/>
          <w:szCs w:val="26"/>
        </w:rPr>
        <w:t>П</w:t>
      </w:r>
      <w:r w:rsidR="00E26CA3" w:rsidRPr="00937948">
        <w:rPr>
          <w:rFonts w:ascii="Times New Roman" w:hAnsi="Times New Roman" w:cs="Times New Roman"/>
          <w:b/>
          <w:color w:val="333333"/>
          <w:sz w:val="26"/>
          <w:szCs w:val="26"/>
        </w:rPr>
        <w:t>окатать между двух ладоней шестигранный карандаш:</w:t>
      </w:r>
    </w:p>
    <w:p w:rsidR="00E26CA3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 xml:space="preserve"> Карандаш в руке катаю,  Между пальчиков верчу.</w:t>
      </w:r>
    </w:p>
    <w:p w:rsidR="00E26CA3" w:rsidRPr="00937948" w:rsidRDefault="00E26CA3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37948">
        <w:rPr>
          <w:rFonts w:ascii="Times New Roman" w:hAnsi="Times New Roman" w:cs="Times New Roman"/>
          <w:color w:val="333333"/>
          <w:sz w:val="26"/>
          <w:szCs w:val="26"/>
        </w:rPr>
        <w:t>Непременно каждый пальчик    Быть послушным научу!</w:t>
      </w:r>
    </w:p>
    <w:p w:rsidR="00E26CA3" w:rsidRPr="00937948" w:rsidRDefault="00E26CA3" w:rsidP="00937948">
      <w:pPr>
        <w:pStyle w:val="a5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 xml:space="preserve">Упражнения с шестигранными карандашами, крупой, бусинками, орешками оказывают прекрасное тонизирующее и </w:t>
      </w:r>
      <w:r w:rsidR="007C21FE" w:rsidRPr="00937948">
        <w:rPr>
          <w:rFonts w:ascii="Times New Roman" w:hAnsi="Times New Roman" w:cs="Times New Roman"/>
          <w:sz w:val="26"/>
          <w:szCs w:val="26"/>
        </w:rPr>
        <w:t>оздоравливающе</w:t>
      </w:r>
      <w:r w:rsidR="007C21FE">
        <w:rPr>
          <w:rFonts w:ascii="Times New Roman" w:hAnsi="Times New Roman" w:cs="Times New Roman"/>
          <w:sz w:val="26"/>
          <w:szCs w:val="26"/>
        </w:rPr>
        <w:t>е</w:t>
      </w:r>
      <w:r w:rsidRPr="00937948">
        <w:rPr>
          <w:rFonts w:ascii="Times New Roman" w:hAnsi="Times New Roman" w:cs="Times New Roman"/>
          <w:sz w:val="26"/>
          <w:szCs w:val="26"/>
        </w:rPr>
        <w:t xml:space="preserve"> действие:</w:t>
      </w:r>
      <w:r w:rsidR="006423A0" w:rsidRPr="00937948">
        <w:rPr>
          <w:rFonts w:ascii="Times New Roman" w:hAnsi="Times New Roman" w:cs="Times New Roman"/>
          <w:sz w:val="26"/>
          <w:szCs w:val="26"/>
        </w:rPr>
        <w:t xml:space="preserve"> </w:t>
      </w:r>
      <w:r w:rsidRPr="00937948">
        <w:rPr>
          <w:rFonts w:ascii="Times New Roman" w:hAnsi="Times New Roman" w:cs="Times New Roman"/>
          <w:sz w:val="26"/>
          <w:szCs w:val="26"/>
        </w:rPr>
        <w:t>можно сортировать крупу, угадывать ее с закрытыми глазами;</w:t>
      </w:r>
      <w:r w:rsidR="006423A0" w:rsidRPr="00937948">
        <w:rPr>
          <w:rFonts w:ascii="Times New Roman" w:hAnsi="Times New Roman" w:cs="Times New Roman"/>
          <w:sz w:val="26"/>
          <w:szCs w:val="26"/>
        </w:rPr>
        <w:t xml:space="preserve"> </w:t>
      </w:r>
      <w:r w:rsidRPr="00937948">
        <w:rPr>
          <w:rFonts w:ascii="Times New Roman" w:hAnsi="Times New Roman" w:cs="Times New Roman"/>
          <w:sz w:val="26"/>
          <w:szCs w:val="26"/>
        </w:rPr>
        <w:t>катать крупу между большим и указательным пальцами;</w:t>
      </w:r>
      <w:r w:rsidR="006423A0" w:rsidRPr="00937948">
        <w:rPr>
          <w:rFonts w:ascii="Times New Roman" w:hAnsi="Times New Roman" w:cs="Times New Roman"/>
          <w:sz w:val="26"/>
          <w:szCs w:val="26"/>
        </w:rPr>
        <w:t xml:space="preserve"> </w:t>
      </w:r>
      <w:r w:rsidRPr="00937948">
        <w:rPr>
          <w:rFonts w:ascii="Times New Roman" w:hAnsi="Times New Roman" w:cs="Times New Roman"/>
          <w:sz w:val="26"/>
          <w:szCs w:val="26"/>
        </w:rPr>
        <w:t>придавливать крупинки поочередно всеми пальцами обеих рук к столу, стараясь при эт</w:t>
      </w:r>
      <w:r w:rsidR="00937948" w:rsidRPr="00937948">
        <w:rPr>
          <w:rFonts w:ascii="Times New Roman" w:hAnsi="Times New Roman" w:cs="Times New Roman"/>
          <w:sz w:val="26"/>
          <w:szCs w:val="26"/>
        </w:rPr>
        <w:t>ом делать вращательные движения.</w:t>
      </w:r>
    </w:p>
    <w:p w:rsidR="00FA449D" w:rsidRPr="00937948" w:rsidRDefault="00FA449D" w:rsidP="00FA44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FA449D" w:rsidRPr="00937948" w:rsidRDefault="00FA449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2CF5" w:rsidRDefault="00D62CF5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7948">
        <w:rPr>
          <w:rFonts w:ascii="Times New Roman" w:hAnsi="Times New Roman" w:cs="Times New Roman"/>
          <w:sz w:val="26"/>
          <w:szCs w:val="26"/>
        </w:rPr>
        <w:t>О пальчиковых играх можно говорить как о великолепном, универсальном, дидактическом и развивающем материале кроме того, пальчиковые игры просто любимы всеми детьми, они дарят тактильный и эмоциональный контакт, формируют добрые взаимоотношения между взрослыми и ребенком — это замечательная возможность плодотворного общения.</w:t>
      </w:r>
    </w:p>
    <w:p w:rsidR="0016681D" w:rsidRDefault="0016681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81D" w:rsidRDefault="0016681D" w:rsidP="00FA44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681D" w:rsidRDefault="007C21FE" w:rsidP="001668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Подготовил заведующий МБДОУ</w:t>
      </w:r>
    </w:p>
    <w:p w:rsidR="007C21FE" w:rsidRPr="0016681D" w:rsidRDefault="007C21FE" w:rsidP="0016681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Духовская Н.А.</w:t>
      </w:r>
      <w:bookmarkStart w:id="0" w:name="_GoBack"/>
      <w:bookmarkEnd w:id="0"/>
    </w:p>
    <w:sectPr w:rsidR="007C21FE" w:rsidRPr="0016681D" w:rsidSect="0016681D">
      <w:pgSz w:w="11906" w:h="16838"/>
      <w:pgMar w:top="284" w:right="720" w:bottom="426" w:left="720" w:header="708" w:footer="708" w:gutter="0"/>
      <w:pgBorders w:offsetFrom="page">
        <w:top w:val="dashDotStroked" w:sz="24" w:space="24" w:color="D60093"/>
        <w:left w:val="dashDotStroked" w:sz="24" w:space="24" w:color="D60093"/>
        <w:bottom w:val="dashDotStroked" w:sz="24" w:space="24" w:color="D60093"/>
        <w:right w:val="dashDotStroked" w:sz="24" w:space="24" w:color="D60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0376C"/>
    <w:multiLevelType w:val="hybridMultilevel"/>
    <w:tmpl w:val="E84AF5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45B46"/>
    <w:multiLevelType w:val="hybridMultilevel"/>
    <w:tmpl w:val="A96AB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24B99"/>
    <w:rsid w:val="00006E44"/>
    <w:rsid w:val="00105D95"/>
    <w:rsid w:val="0016681D"/>
    <w:rsid w:val="001A4FE1"/>
    <w:rsid w:val="001B0F31"/>
    <w:rsid w:val="00310661"/>
    <w:rsid w:val="00396DD4"/>
    <w:rsid w:val="00414E9D"/>
    <w:rsid w:val="006423A0"/>
    <w:rsid w:val="007C21FE"/>
    <w:rsid w:val="007D304A"/>
    <w:rsid w:val="00937948"/>
    <w:rsid w:val="0094740D"/>
    <w:rsid w:val="00A03546"/>
    <w:rsid w:val="00A24B99"/>
    <w:rsid w:val="00AA069B"/>
    <w:rsid w:val="00C0369E"/>
    <w:rsid w:val="00D62CF5"/>
    <w:rsid w:val="00DD0F2D"/>
    <w:rsid w:val="00E26CA3"/>
    <w:rsid w:val="00F44382"/>
    <w:rsid w:val="00FA4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A0BBA-3371-471D-8A9C-09798495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3A0"/>
    <w:pPr>
      <w:ind w:left="720"/>
      <w:contextualSpacing/>
    </w:pPr>
  </w:style>
  <w:style w:type="paragraph" w:styleId="a5">
    <w:name w:val="No Spacing"/>
    <w:uiPriority w:val="1"/>
    <w:qFormat/>
    <w:rsid w:val="00937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Vimpelcom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Учетная запись Майкрософт</cp:lastModifiedBy>
  <cp:revision>5</cp:revision>
  <dcterms:created xsi:type="dcterms:W3CDTF">2019-11-21T05:06:00Z</dcterms:created>
  <dcterms:modified xsi:type="dcterms:W3CDTF">2020-10-08T03:51:00Z</dcterms:modified>
</cp:coreProperties>
</file>